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56" w:rsidRPr="004E28D9" w:rsidRDefault="000A0856" w:rsidP="000A0856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28D9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</w:t>
      </w:r>
      <w:bookmarkStart w:id="0" w:name="_GoBack"/>
      <w:bookmarkEnd w:id="0"/>
    </w:p>
    <w:p w:rsidR="000A0856" w:rsidRPr="004E28D9" w:rsidRDefault="000A0856" w:rsidP="000A0856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A0856" w:rsidRPr="004E28D9" w:rsidRDefault="000A0856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28D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0A0856" w:rsidRPr="00EB496F" w:rsidRDefault="000A0856" w:rsidP="000A0856">
      <w:pPr>
        <w:pStyle w:val="a5"/>
        <w:spacing w:line="270" w:lineRule="atLeast"/>
        <w:jc w:val="center"/>
        <w:rPr>
          <w:rFonts w:asciiTheme="majorEastAsia" w:eastAsiaTheme="majorEastAsia" w:hAnsiTheme="majorEastAsia"/>
          <w:b/>
        </w:rPr>
      </w:pPr>
      <w:r w:rsidRPr="00EB496F">
        <w:rPr>
          <w:rFonts w:asciiTheme="majorEastAsia" w:eastAsiaTheme="majorEastAsia" w:hAnsiTheme="majorEastAsia" w:hint="eastAsia"/>
          <w:b/>
        </w:rPr>
        <w:t>2019年度政务信息公开工作总结报告</w:t>
      </w:r>
    </w:p>
    <w:p w:rsidR="000A0856" w:rsidRPr="00EB496F" w:rsidRDefault="000A0856" w:rsidP="00EB496F">
      <w:pPr>
        <w:pStyle w:val="a5"/>
        <w:spacing w:before="0" w:beforeAutospacing="0" w:after="0" w:afterAutospacing="0" w:line="576" w:lineRule="exact"/>
        <w:ind w:firstLineChars="200" w:firstLine="480"/>
        <w:rPr>
          <w:rFonts w:asciiTheme="majorEastAsia" w:eastAsiaTheme="majorEastAsia" w:hAnsiTheme="majorEastAsia"/>
        </w:rPr>
      </w:pPr>
      <w:r w:rsidRPr="00EB496F">
        <w:rPr>
          <w:rFonts w:asciiTheme="majorEastAsia" w:eastAsiaTheme="majorEastAsia" w:hAnsiTheme="majorEastAsia" w:hint="eastAsia"/>
        </w:rPr>
        <w:t>我局政务公开工作在市公开办的直接指导下，按照省、市政务公开有关要求，不断拓展公开内容，创新公开形式，完善公开制度，强化公开监督，取得了一定成效，全年网站发布信息56条。现将工作总结如下：</w:t>
      </w:r>
    </w:p>
    <w:p w:rsidR="000A0856" w:rsidRPr="00EB496F" w:rsidRDefault="000A0856" w:rsidP="00EB496F">
      <w:pPr>
        <w:pStyle w:val="a5"/>
        <w:spacing w:before="0" w:beforeAutospacing="0" w:after="0" w:afterAutospacing="0" w:line="576" w:lineRule="exact"/>
        <w:ind w:firstLineChars="200" w:firstLine="482"/>
        <w:rPr>
          <w:rFonts w:asciiTheme="majorEastAsia" w:eastAsiaTheme="majorEastAsia" w:hAnsiTheme="majorEastAsia"/>
          <w:b/>
        </w:rPr>
      </w:pPr>
      <w:r w:rsidRPr="00EB496F">
        <w:rPr>
          <w:rFonts w:asciiTheme="majorEastAsia" w:eastAsiaTheme="majorEastAsia" w:hAnsiTheme="majorEastAsia" w:hint="eastAsia"/>
          <w:b/>
        </w:rPr>
        <w:t>一、 加强组织领导，政务公开工作机制逐步健全完善。</w:t>
      </w:r>
    </w:p>
    <w:p w:rsidR="000A0856" w:rsidRPr="00EB496F" w:rsidRDefault="000A0856" w:rsidP="00EB496F">
      <w:pPr>
        <w:pStyle w:val="a5"/>
        <w:spacing w:before="0" w:beforeAutospacing="0" w:after="0" w:afterAutospacing="0" w:line="576" w:lineRule="exact"/>
        <w:ind w:firstLineChars="200" w:firstLine="480"/>
        <w:rPr>
          <w:rFonts w:asciiTheme="majorEastAsia" w:eastAsiaTheme="majorEastAsia" w:hAnsiTheme="majorEastAsia"/>
        </w:rPr>
      </w:pPr>
      <w:r w:rsidRPr="00EB496F">
        <w:rPr>
          <w:rFonts w:asciiTheme="majorEastAsia" w:eastAsiaTheme="majorEastAsia" w:hAnsiTheme="majorEastAsia" w:hint="eastAsia"/>
        </w:rPr>
        <w:t>为使政务公开工作不流于形式，不走过场，我局着眼于建立政务公开长效机制，使政务公开成为一种自觉的意识和行为。一是加强和完善领导机制。充实和调整政务公开工作领导小组，成立由党组书记局长于延春任组长，王宝力、黄继霞、杨秀英任副组长，有关科室负责人参加的政务公开工作领导小组，统一负责局政务公开工作的组织实施。具体日常工作由监察室主要负责，落实政务公开的各项要求，做好牵头协调和监督检查。做到了领导、机构、人员“三到位”，同时，我局把政务公开工作分解到单位内部的有关科室和人员，强化“一把手挂帅、副职领导具体抓、责任到处室、落实到人头”的工作机制。二是建立健全六项制度。我局通过建立健全政务公开责任、审议、评议、反馈、备案和监督等六项制度，促进政务公开工作走上制度化、规范化的轨道。</w:t>
      </w:r>
    </w:p>
    <w:p w:rsidR="000A0856" w:rsidRPr="00EB496F" w:rsidRDefault="000A0856" w:rsidP="00EB496F">
      <w:pPr>
        <w:pStyle w:val="a5"/>
        <w:spacing w:before="0" w:beforeAutospacing="0" w:after="0" w:afterAutospacing="0" w:line="576" w:lineRule="exact"/>
        <w:ind w:firstLineChars="200" w:firstLine="482"/>
        <w:rPr>
          <w:rFonts w:asciiTheme="majorEastAsia" w:eastAsiaTheme="majorEastAsia" w:hAnsiTheme="majorEastAsia"/>
          <w:b/>
        </w:rPr>
      </w:pPr>
      <w:r w:rsidRPr="00EB496F">
        <w:rPr>
          <w:rFonts w:asciiTheme="majorEastAsia" w:eastAsiaTheme="majorEastAsia" w:hAnsiTheme="majorEastAsia" w:hint="eastAsia"/>
          <w:b/>
        </w:rPr>
        <w:t>二、规范建设，提高政务公开质量。</w:t>
      </w:r>
    </w:p>
    <w:p w:rsidR="000A0856" w:rsidRPr="00EB496F" w:rsidRDefault="000A0856" w:rsidP="00EB496F">
      <w:pPr>
        <w:pStyle w:val="a5"/>
        <w:spacing w:before="0" w:beforeAutospacing="0" w:after="0" w:afterAutospacing="0" w:line="576" w:lineRule="exact"/>
        <w:ind w:firstLineChars="200" w:firstLine="480"/>
        <w:rPr>
          <w:rFonts w:asciiTheme="majorEastAsia" w:eastAsiaTheme="majorEastAsia" w:hAnsiTheme="majorEastAsia"/>
        </w:rPr>
      </w:pPr>
      <w:r w:rsidRPr="00EB496F">
        <w:rPr>
          <w:rFonts w:asciiTheme="majorEastAsia" w:eastAsiaTheme="majorEastAsia" w:hAnsiTheme="majorEastAsia" w:hint="eastAsia"/>
        </w:rPr>
        <w:t>积极推进一般事项公开向重点事项公开、结果公开向全过程公开、自定公开内容向群众点题公开“三个转变”，进一步提高政务公开的质量。我们主要做到“三个更加”：一是公开的内容更加充实。制定政务公开年度计划，对政务公开的范围、政务公开的内容、政务公开的形式、政务公开的制度等作了进一步的明确。二是公开的时间更加及时。针对公开项目的不同情况，确定公开时间，做到</w:t>
      </w:r>
      <w:r w:rsidRPr="00EB496F">
        <w:rPr>
          <w:rFonts w:asciiTheme="majorEastAsia" w:eastAsiaTheme="majorEastAsia" w:hAnsiTheme="majorEastAsia" w:hint="eastAsia"/>
        </w:rPr>
        <w:lastRenderedPageBreak/>
        <w:t>常规性工作定期公开，临时性工作随时公开，固定性工作长期公开。三是公开重点更加突出。坚持把群众最关心、最需要了解的“权、钱、人、事”等事项公开作为政务公开的重点，与贯彻实施《中华人民共和国行政许可法》和提高自身行政管理水平相结合，从信息公开、电子政务和便民服务三个方面入手，加大推行政务公开的力度。通过推行政务公开，监督和制约行政权力的运行，防止暗箱操作，促进廉政勤政建设，并且在不断总结反腐败工作的经验和做法的同时，促进政务公开制度的进一步完善，推进政务公开工作的深入开展。</w:t>
      </w:r>
    </w:p>
    <w:p w:rsidR="000A0856" w:rsidRPr="00EB496F" w:rsidRDefault="000A0856" w:rsidP="00EB496F">
      <w:pPr>
        <w:pStyle w:val="a5"/>
        <w:spacing w:before="0" w:beforeAutospacing="0" w:after="0" w:afterAutospacing="0" w:line="576" w:lineRule="exact"/>
        <w:ind w:firstLineChars="200" w:firstLine="482"/>
        <w:rPr>
          <w:rFonts w:asciiTheme="majorEastAsia" w:eastAsiaTheme="majorEastAsia" w:hAnsiTheme="majorEastAsia"/>
          <w:b/>
        </w:rPr>
      </w:pPr>
      <w:r w:rsidRPr="00EB496F">
        <w:rPr>
          <w:rFonts w:asciiTheme="majorEastAsia" w:eastAsiaTheme="majorEastAsia" w:hAnsiTheme="majorEastAsia" w:hint="eastAsia"/>
          <w:b/>
        </w:rPr>
        <w:t>三、用好载体，完善政务公开形式。</w:t>
      </w:r>
    </w:p>
    <w:p w:rsidR="000A0856" w:rsidRPr="00EB496F" w:rsidRDefault="000A0856" w:rsidP="00EB496F">
      <w:pPr>
        <w:pStyle w:val="a5"/>
        <w:spacing w:before="0" w:beforeAutospacing="0" w:after="0" w:afterAutospacing="0" w:line="576" w:lineRule="exact"/>
        <w:ind w:firstLineChars="200" w:firstLine="480"/>
        <w:rPr>
          <w:rFonts w:asciiTheme="majorEastAsia" w:eastAsiaTheme="majorEastAsia" w:hAnsiTheme="majorEastAsia"/>
        </w:rPr>
      </w:pPr>
      <w:r w:rsidRPr="00EB496F">
        <w:rPr>
          <w:rFonts w:asciiTheme="majorEastAsia" w:eastAsiaTheme="majorEastAsia" w:hAnsiTheme="majorEastAsia" w:hint="eastAsia"/>
        </w:rPr>
        <w:t>在进一步坚持和完善政务公开栏这一公开形式的基础上，按照便利、实用、有效的原则，认真创新政务公开的新载体、新形式，使政务公开的形式呈现灵活多样。一是依托市政府门户网站，推进电子政务建设和网上政务公开。设立局长信箱，专门接受群众投诉举报。二是充分利用政务大厅、通过印发办事手册和一次性告知单，以及设立政务公开专栏等形式向社会公开，为群众提供常年的便利服务，让各职能部门的运作情况置于“阳光”下，防止了“暗箱”操作等问题。三是结合群众路线教育实践活动，由领导带队走访企业，走进社区、乡镇召开座谈会，发放调查问卷表，宣传我市经济发展情况，征集群众对我局开展工作的意见。四是有效发挥广电、报纸等传统媒体的作用，让不同层次的群众通过不同渠道获取信息。</w:t>
      </w:r>
    </w:p>
    <w:p w:rsidR="000A0856" w:rsidRPr="00EB496F" w:rsidRDefault="000A0856" w:rsidP="00EB496F">
      <w:pPr>
        <w:pStyle w:val="a5"/>
        <w:spacing w:before="0" w:beforeAutospacing="0" w:after="0" w:afterAutospacing="0" w:line="576" w:lineRule="exact"/>
        <w:ind w:firstLineChars="200" w:firstLine="482"/>
        <w:rPr>
          <w:rFonts w:asciiTheme="majorEastAsia" w:eastAsiaTheme="majorEastAsia" w:hAnsiTheme="majorEastAsia"/>
          <w:b/>
        </w:rPr>
      </w:pPr>
      <w:r w:rsidRPr="00EB496F">
        <w:rPr>
          <w:rFonts w:asciiTheme="majorEastAsia" w:eastAsiaTheme="majorEastAsia" w:hAnsiTheme="majorEastAsia" w:hint="eastAsia"/>
          <w:b/>
        </w:rPr>
        <w:t>四、强化监督，确保政务公开落实。</w:t>
      </w:r>
    </w:p>
    <w:p w:rsidR="000A0856" w:rsidRPr="00EB496F" w:rsidRDefault="000A0856" w:rsidP="00EB496F">
      <w:pPr>
        <w:pStyle w:val="a5"/>
        <w:spacing w:before="0" w:beforeAutospacing="0" w:after="0" w:afterAutospacing="0" w:line="576" w:lineRule="exact"/>
        <w:ind w:firstLineChars="200" w:firstLine="480"/>
        <w:rPr>
          <w:rFonts w:asciiTheme="majorEastAsia" w:eastAsiaTheme="majorEastAsia" w:hAnsiTheme="majorEastAsia"/>
        </w:rPr>
      </w:pPr>
      <w:r w:rsidRPr="00EB496F">
        <w:rPr>
          <w:rFonts w:asciiTheme="majorEastAsia" w:eastAsiaTheme="majorEastAsia" w:hAnsiTheme="majorEastAsia" w:hint="eastAsia"/>
        </w:rPr>
        <w:t>在狠抓内部制约机制的同时，重点以《行政许可法》实施为突破口，抓好外部监督制约机制的完善，建立健全长效管理机制，形成用制度规范行为、按制度办事、靠制度管人的机制。将政务公开工作与党风廉政建设、行风建设综合进行检查、考评，考评结果纳入岗位目标责任制。严把公开内容和项目关，既防止该公开的不公开，搞半公开、假公开，又防止不该公开的乱公开。采取多种形式，</w:t>
      </w:r>
      <w:r w:rsidRPr="00EB496F">
        <w:rPr>
          <w:rFonts w:asciiTheme="majorEastAsia" w:eastAsiaTheme="majorEastAsia" w:hAnsiTheme="majorEastAsia" w:hint="eastAsia"/>
        </w:rPr>
        <w:lastRenderedPageBreak/>
        <w:t>强化监督检查工作，实行定期检查与不定期检查相结合。充分发挥政务公开监督员的作用，通过聘请政务公开监督员，定期召开监督员座谈会、听取监督员反映有关情况等形式，为政务公开建言献策。同时，鼓励广大干部、群众积极参与监督，积极反映公开过程中存在的突出问题，使公开工作更加扎实、有序开展。</w:t>
      </w:r>
    </w:p>
    <w:p w:rsidR="000A0856" w:rsidRPr="00EB496F" w:rsidRDefault="000A0856" w:rsidP="00EB496F">
      <w:pPr>
        <w:pStyle w:val="a5"/>
        <w:spacing w:before="0" w:beforeAutospacing="0" w:after="0" w:afterAutospacing="0" w:line="576" w:lineRule="exact"/>
        <w:ind w:firstLineChars="200" w:firstLine="482"/>
        <w:rPr>
          <w:rFonts w:asciiTheme="majorEastAsia" w:eastAsiaTheme="majorEastAsia" w:hAnsiTheme="majorEastAsia"/>
          <w:b/>
        </w:rPr>
      </w:pPr>
      <w:r w:rsidRPr="00EB496F">
        <w:rPr>
          <w:rFonts w:asciiTheme="majorEastAsia" w:eastAsiaTheme="majorEastAsia" w:hAnsiTheme="majorEastAsia" w:hint="eastAsia"/>
          <w:b/>
        </w:rPr>
        <w:t>下一步工作打算：</w:t>
      </w:r>
    </w:p>
    <w:p w:rsidR="000A0856" w:rsidRPr="00EB496F" w:rsidRDefault="000A0856" w:rsidP="00EB496F">
      <w:pPr>
        <w:pStyle w:val="a5"/>
        <w:spacing w:before="0" w:beforeAutospacing="0" w:after="0" w:afterAutospacing="0" w:line="576" w:lineRule="exact"/>
        <w:ind w:firstLineChars="200" w:firstLine="480"/>
        <w:rPr>
          <w:rFonts w:asciiTheme="majorEastAsia" w:eastAsiaTheme="majorEastAsia" w:hAnsiTheme="majorEastAsia"/>
        </w:rPr>
      </w:pPr>
      <w:r w:rsidRPr="00EB496F">
        <w:rPr>
          <w:rFonts w:asciiTheme="majorEastAsia" w:eastAsiaTheme="majorEastAsia" w:hAnsiTheme="majorEastAsia" w:hint="eastAsia"/>
        </w:rPr>
        <w:t>一、进一步组织学习《中华人民共和国政府信息公开条例》，对照条例，认真清理我局政务公开事项，查漏补缺，编制更加科学规范的公开目录。</w:t>
      </w:r>
    </w:p>
    <w:p w:rsidR="000A0856" w:rsidRPr="00EB496F" w:rsidRDefault="000A0856" w:rsidP="00EB496F">
      <w:pPr>
        <w:pStyle w:val="a5"/>
        <w:spacing w:before="0" w:beforeAutospacing="0" w:after="0" w:afterAutospacing="0" w:line="576" w:lineRule="exact"/>
        <w:ind w:firstLineChars="200" w:firstLine="480"/>
        <w:rPr>
          <w:rFonts w:asciiTheme="majorEastAsia" w:eastAsiaTheme="majorEastAsia" w:hAnsiTheme="majorEastAsia"/>
        </w:rPr>
      </w:pPr>
      <w:r w:rsidRPr="00EB496F">
        <w:rPr>
          <w:rFonts w:asciiTheme="majorEastAsia" w:eastAsiaTheme="majorEastAsia" w:hAnsiTheme="majorEastAsia" w:hint="eastAsia"/>
        </w:rPr>
        <w:t>二、进一步健全和完善政务公开制度，规范公开内容，提高公开质量。对照条例，进一步梳理我局办理的行政事项，促使我局政务公开工作朝规范化、制度化方向发展。</w:t>
      </w:r>
    </w:p>
    <w:p w:rsidR="000A0856" w:rsidRPr="00EB496F" w:rsidRDefault="000A0856" w:rsidP="00EB496F">
      <w:pPr>
        <w:spacing w:line="576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EB496F">
        <w:rPr>
          <w:rFonts w:asciiTheme="majorEastAsia" w:eastAsiaTheme="majorEastAsia" w:hAnsiTheme="majorEastAsia" w:hint="eastAsia"/>
          <w:sz w:val="24"/>
          <w:szCs w:val="24"/>
        </w:rPr>
        <w:t>三、抓重点促深化。按照“统筹规划，突出重点，切合实际，稳步实施”的要求，在深化完善和巩固提高上下功夫，加大“真公开”的力度。同时，要按照有关规定，对我局办理的行政事项进一步公开办事程序、办事标准、办事结果，并在工作质量、态度、时效等方面作出承诺，不断增强工作透明度。</w:t>
      </w:r>
    </w:p>
    <w:p w:rsidR="00EB496F" w:rsidRDefault="00EB496F" w:rsidP="00EB496F">
      <w:pPr>
        <w:spacing w:line="576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B496F" w:rsidRDefault="00EB496F" w:rsidP="00EB496F">
      <w:pPr>
        <w:spacing w:line="576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B496F" w:rsidRDefault="00EB496F" w:rsidP="00EB496F">
      <w:pPr>
        <w:spacing w:line="576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B496F" w:rsidRDefault="00EB496F" w:rsidP="00EB496F">
      <w:pPr>
        <w:spacing w:line="576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B496F" w:rsidRDefault="00EB496F" w:rsidP="00EB496F">
      <w:pPr>
        <w:spacing w:line="576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B496F" w:rsidRDefault="00EB496F" w:rsidP="00EB496F">
      <w:pPr>
        <w:spacing w:line="576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B496F" w:rsidRDefault="00EB496F" w:rsidP="00EB496F">
      <w:pPr>
        <w:spacing w:line="576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B496F" w:rsidRDefault="00EB496F" w:rsidP="00EB496F">
      <w:pPr>
        <w:spacing w:line="576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A0856" w:rsidRPr="00EB496F" w:rsidRDefault="000A0856" w:rsidP="00EB496F">
      <w:pPr>
        <w:spacing w:line="576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B496F">
        <w:rPr>
          <w:rFonts w:asciiTheme="majorEastAsia" w:eastAsiaTheme="majorEastAsia" w:hAnsiTheme="majorEastAsia" w:hint="eastAsia"/>
          <w:sz w:val="24"/>
          <w:szCs w:val="24"/>
        </w:rPr>
        <w:t>洮南市文化广电新闻出版局</w:t>
      </w:r>
    </w:p>
    <w:p w:rsidR="000A0856" w:rsidRPr="00EB496F" w:rsidRDefault="000A0856" w:rsidP="00EB496F">
      <w:pPr>
        <w:spacing w:line="576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B496F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20</w:t>
      </w:r>
      <w:r w:rsidR="00205D80"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EB496F">
        <w:rPr>
          <w:rFonts w:asciiTheme="majorEastAsia" w:eastAsiaTheme="majorEastAsia" w:hAnsiTheme="majorEastAsia" w:hint="eastAsia"/>
          <w:sz w:val="24"/>
          <w:szCs w:val="24"/>
        </w:rPr>
        <w:t>年1月16日</w:t>
      </w:r>
    </w:p>
    <w:p w:rsidR="000A0856" w:rsidRPr="004E28D9" w:rsidRDefault="000A0856" w:rsidP="000A0856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28D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1271"/>
        <w:gridCol w:w="1881"/>
      </w:tblGrid>
      <w:tr w:rsidR="000A0856" w:rsidRPr="004E28D9" w:rsidTr="00AD0463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A0856" w:rsidRPr="004E28D9" w:rsidTr="00AD046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4E28D9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4E28D9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0A0856" w:rsidRPr="004E28D9" w:rsidTr="00AD046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0856" w:rsidRPr="004E28D9" w:rsidTr="00AD046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</w:tr>
      <w:tr w:rsidR="000A0856" w:rsidRPr="004E28D9" w:rsidTr="00AD0463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A0856" w:rsidRPr="004E28D9" w:rsidTr="00AD046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A0856" w:rsidRPr="004E28D9" w:rsidTr="00AD046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393AF9" w:rsidRDefault="00205D80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393AF9" w:rsidRDefault="00205D80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A0856" w:rsidRPr="004E28D9" w:rsidTr="00AD046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0856" w:rsidRPr="004E28D9" w:rsidTr="00AD0463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A0856" w:rsidRPr="004E28D9" w:rsidTr="00AD046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0A0856" w:rsidRPr="004E28D9" w:rsidTr="00AD046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393AF9" w:rsidRDefault="00205D80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393AF9" w:rsidRDefault="00205D80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+1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A0856" w:rsidRPr="004E28D9" w:rsidTr="00AD046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0856" w:rsidRPr="004E28D9" w:rsidTr="00AD0463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A0856" w:rsidRPr="004E28D9" w:rsidTr="00AD046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0A0856" w:rsidRPr="004E28D9" w:rsidTr="00AD046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A0856" w:rsidRPr="004E28D9" w:rsidTr="00AD0463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0A0856" w:rsidRPr="004E28D9" w:rsidTr="00AD046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0A0856" w:rsidRPr="004E28D9" w:rsidTr="00AD046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393AF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0A0856" w:rsidRDefault="000A0856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B496F" w:rsidRDefault="00EB496F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B496F" w:rsidRDefault="00EB496F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B496F" w:rsidRDefault="00EB496F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B496F" w:rsidRDefault="00EB496F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B496F" w:rsidRDefault="00EB496F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B496F" w:rsidRDefault="00EB496F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B496F" w:rsidRDefault="00EB496F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B496F" w:rsidRDefault="00EB496F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B496F" w:rsidRDefault="00EB496F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EB496F" w:rsidRPr="004E28D9" w:rsidRDefault="00EB496F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A0856" w:rsidRPr="004E28D9" w:rsidRDefault="000A0856" w:rsidP="000A0856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28D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0A0856" w:rsidRPr="004E28D9" w:rsidTr="00AD0463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0856" w:rsidRPr="004E28D9" w:rsidTr="00AD0463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A0856" w:rsidRPr="004E28D9" w:rsidTr="00AD0463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A0856" w:rsidRPr="004E28D9" w:rsidTr="00AD0463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0A0856" w:rsidRPr="004E28D9" w:rsidTr="00AD0463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</w:tbl>
    <w:p w:rsidR="000A0856" w:rsidRPr="004E28D9" w:rsidRDefault="000A0856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A0856" w:rsidRPr="004E28D9" w:rsidRDefault="000A0856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28D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0A0856" w:rsidRPr="004E28D9" w:rsidRDefault="000A0856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A0856" w:rsidRPr="004E28D9" w:rsidTr="00AD046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A0856" w:rsidRPr="004E28D9" w:rsidTr="00AD046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A0856" w:rsidRPr="004E28D9" w:rsidTr="00AD046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A0856" w:rsidRPr="004E28D9" w:rsidTr="00AD046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28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Pr="004E28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856" w:rsidRPr="004E28D9" w:rsidRDefault="000A0856" w:rsidP="00AD04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0A0856" w:rsidRPr="004E28D9" w:rsidRDefault="000A0856" w:rsidP="000A0856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A0856" w:rsidRPr="004E28D9" w:rsidRDefault="000A0856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28D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0A0856" w:rsidRPr="00EB496F" w:rsidRDefault="000A0856" w:rsidP="000A0856">
      <w:pPr>
        <w:shd w:val="clear" w:color="auto" w:fill="FEFEFE"/>
        <w:wordWrap w:val="0"/>
        <w:autoSpaceDE w:val="0"/>
        <w:spacing w:line="520" w:lineRule="atLeast"/>
        <w:ind w:firstLine="480"/>
        <w:rPr>
          <w:rFonts w:ascii="宋体" w:eastAsia="宋体" w:hAnsi="宋体" w:cs="宋体"/>
          <w:color w:val="333333"/>
          <w:sz w:val="24"/>
          <w:szCs w:val="24"/>
          <w:bdr w:val="none" w:sz="0" w:space="0" w:color="auto" w:frame="1"/>
        </w:rPr>
      </w:pPr>
      <w:r w:rsidRPr="00EB496F">
        <w:rPr>
          <w:rFonts w:ascii="宋体" w:eastAsia="宋体" w:hAnsi="宋体" w:cs="宋体" w:hint="eastAsia"/>
          <w:color w:val="333333"/>
          <w:sz w:val="24"/>
          <w:szCs w:val="24"/>
          <w:bdr w:val="none" w:sz="0" w:space="0" w:color="auto" w:frame="1"/>
        </w:rPr>
        <w:t>2019年，我局政务信息公开工作虽然取得了一些成绩，但离市委、市政府和人民群众的要求还有一定的差距。一是思想重视程度还不够高，个别科室政府信息提供发布不及时，公开形式与群众的需求还有差距；二是对《条例》的宣传贯彻还不够深入，组织学习培训还没有覆盖全员，个别人员对《条例》的理解掌握还停留于表面，不能做到活学活用。三是政府信息公开范围还不够全面，个别人员对政务信息公开工作认识还不够全面，工作能力还有待提高，文件制发中不愿公开、不主动公开的情况还时有发生。</w:t>
      </w:r>
    </w:p>
    <w:p w:rsidR="000A0856" w:rsidRPr="00EB496F" w:rsidRDefault="000A0856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B496F">
        <w:rPr>
          <w:rFonts w:ascii="宋体" w:eastAsia="宋体" w:hAnsi="宋体" w:cs="宋体" w:hint="eastAsia"/>
          <w:color w:val="333333"/>
          <w:sz w:val="24"/>
          <w:szCs w:val="24"/>
          <w:bdr w:val="none" w:sz="0" w:space="0" w:color="auto" w:frame="1"/>
        </w:rPr>
        <w:t>为此，我局将采取以下改进措施：一是强化制度保障。进一步完善信息公开制度，强化信息公开的责任意识、大局意识，确保政府信息公开工作及时、准确。二是加强对《条例》的宣传贯彻力度，积极拓展宣传渠道，适时组织全员性的专题培训，进一步提升全局的政府信息公开能力。三强化公开力度。进一步细化、优化政府信息公开目录，不断加大政府信息的公开力度，以社会需求为导向，选择社会关注度高的信息作为突破口，不断丰富信息公开的内容。</w:t>
      </w:r>
    </w:p>
    <w:p w:rsidR="000A0856" w:rsidRPr="004E28D9" w:rsidRDefault="000A0856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E28D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0A0856" w:rsidRPr="004E28D9" w:rsidRDefault="000A0856" w:rsidP="000A0856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无</w:t>
      </w:r>
    </w:p>
    <w:p w:rsidR="000A0856" w:rsidRPr="00FC107B" w:rsidRDefault="000A0856" w:rsidP="000A0856">
      <w:pPr>
        <w:shd w:val="clear" w:color="auto" w:fill="FEFEFE"/>
        <w:wordWrap w:val="0"/>
        <w:autoSpaceDE w:val="0"/>
        <w:spacing w:line="520" w:lineRule="atLeast"/>
        <w:ind w:firstLine="480"/>
        <w:rPr>
          <w:rFonts w:ascii="宋体" w:eastAsia="宋体" w:hAnsi="宋体" w:cs="宋体"/>
          <w:color w:val="333333"/>
          <w:sz w:val="24"/>
          <w:szCs w:val="24"/>
          <w:bdr w:val="none" w:sz="0" w:space="0" w:color="auto" w:frame="1"/>
        </w:rPr>
      </w:pPr>
      <w:r w:rsidRPr="00FC107B">
        <w:rPr>
          <w:rFonts w:ascii="宋体" w:eastAsia="宋体" w:hAnsi="宋体" w:cs="宋体" w:hint="eastAsia"/>
          <w:color w:val="333333"/>
          <w:sz w:val="24"/>
          <w:szCs w:val="24"/>
          <w:bdr w:val="none" w:sz="0" w:space="0" w:color="auto" w:frame="1"/>
        </w:rPr>
        <w:t>2020年，我局将以</w:t>
      </w:r>
      <w:r>
        <w:rPr>
          <w:rFonts w:ascii="宋体" w:eastAsia="宋体" w:hAnsi="宋体" w:cs="宋体" w:hint="eastAsia"/>
          <w:color w:val="333333"/>
          <w:sz w:val="24"/>
          <w:szCs w:val="24"/>
          <w:bdr w:val="none" w:sz="0" w:space="0" w:color="auto" w:frame="1"/>
        </w:rPr>
        <w:t>市</w:t>
      </w:r>
      <w:r w:rsidRPr="00FC107B">
        <w:rPr>
          <w:rFonts w:ascii="宋体" w:eastAsia="宋体" w:hAnsi="宋体" w:cs="宋体" w:hint="eastAsia"/>
          <w:color w:val="333333"/>
          <w:sz w:val="24"/>
          <w:szCs w:val="24"/>
          <w:bdr w:val="none" w:sz="0" w:space="0" w:color="auto" w:frame="1"/>
        </w:rPr>
        <w:t>委、</w:t>
      </w:r>
      <w:r>
        <w:rPr>
          <w:rFonts w:ascii="宋体" w:eastAsia="宋体" w:hAnsi="宋体" w:cs="宋体" w:hint="eastAsia"/>
          <w:color w:val="333333"/>
          <w:sz w:val="24"/>
          <w:szCs w:val="24"/>
          <w:bdr w:val="none" w:sz="0" w:space="0" w:color="auto" w:frame="1"/>
        </w:rPr>
        <w:t>市</w:t>
      </w:r>
      <w:r w:rsidRPr="00FC107B">
        <w:rPr>
          <w:rFonts w:ascii="宋体" w:eastAsia="宋体" w:hAnsi="宋体" w:cs="宋体" w:hint="eastAsia"/>
          <w:color w:val="333333"/>
          <w:sz w:val="24"/>
          <w:szCs w:val="24"/>
          <w:bdr w:val="none" w:sz="0" w:space="0" w:color="auto" w:frame="1"/>
        </w:rPr>
        <w:t>政府重大决策部署和公众关切为重点，采取更为有力的措施，持续加大政府信息公开力度，不断增强政府信息公开实效，扎实提高政府信息公开工作质量，为社会公众提供更为便捷高效的服务。</w:t>
      </w:r>
    </w:p>
    <w:p w:rsidR="000A0856" w:rsidRPr="0044451F" w:rsidRDefault="000A0856" w:rsidP="000A0856"/>
    <w:p w:rsidR="00A51EC8" w:rsidRPr="000A0856" w:rsidRDefault="00A51EC8"/>
    <w:sectPr w:rsidR="00A51EC8" w:rsidRPr="000A0856" w:rsidSect="00544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22" w:rsidRDefault="00B10B22" w:rsidP="000A0856">
      <w:r>
        <w:separator/>
      </w:r>
    </w:p>
  </w:endnote>
  <w:endnote w:type="continuationSeparator" w:id="1">
    <w:p w:rsidR="00B10B22" w:rsidRDefault="00B10B22" w:rsidP="000A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22" w:rsidRDefault="00B10B22" w:rsidP="000A0856">
      <w:r>
        <w:separator/>
      </w:r>
    </w:p>
  </w:footnote>
  <w:footnote w:type="continuationSeparator" w:id="1">
    <w:p w:rsidR="00B10B22" w:rsidRDefault="00B10B22" w:rsidP="000A0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856"/>
    <w:rsid w:val="000A0856"/>
    <w:rsid w:val="00141159"/>
    <w:rsid w:val="00205D80"/>
    <w:rsid w:val="00357ED5"/>
    <w:rsid w:val="00A51EC8"/>
    <w:rsid w:val="00B10B22"/>
    <w:rsid w:val="00EB496F"/>
    <w:rsid w:val="00F7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8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856"/>
    <w:rPr>
      <w:sz w:val="18"/>
      <w:szCs w:val="18"/>
    </w:rPr>
  </w:style>
  <w:style w:type="paragraph" w:styleId="a5">
    <w:name w:val="Normal (Web)"/>
    <w:basedOn w:val="a"/>
    <w:uiPriority w:val="99"/>
    <w:unhideWhenUsed/>
    <w:rsid w:val="000A08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586</Words>
  <Characters>3345</Characters>
  <Application>Microsoft Office Word</Application>
  <DocSecurity>0</DocSecurity>
  <Lines>27</Lines>
  <Paragraphs>7</Paragraphs>
  <ScaleCrop>false</ScaleCrop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4</cp:revision>
  <dcterms:created xsi:type="dcterms:W3CDTF">2020-01-30T01:28:00Z</dcterms:created>
  <dcterms:modified xsi:type="dcterms:W3CDTF">2020-06-03T15:40:00Z</dcterms:modified>
</cp:coreProperties>
</file>