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4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52"/>
        </w:rPr>
        <w:t>洮南市老旧小区改造工作领导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小组成员名单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组  长：纪  纲    市委副书记、市长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副组长：王天昊    市委常委、常务副市长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林继春    市政府副市长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成  员：赵俊杰    市政府办公室主任、市住建局局长</w:t>
      </w:r>
    </w:p>
    <w:p>
      <w:pPr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陈铁强    市财政局局长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张文举    市发改局局长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贾东升    市审计局局长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赵  江    市交通局局长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丁长欣    市城管局局长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王  奔    市信访局局长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张  宇    市公安局政委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鲁延臣    市自然资源局局长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刘凤才    市委宣传部副部长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张洪波    市督查指挥中心主任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杨雪峰    光明街道党工委书记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高大志    团结街道党工委书记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邵会艳    永康街道党工委书记</w:t>
      </w:r>
    </w:p>
    <w:p>
      <w:pPr>
        <w:ind w:firstLine="1920" w:firstLineChars="600"/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>周宝国    富文街道党工委书记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刘德民    兴隆街道党工委书记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栾忠彬    通达街道党工委书记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李志国    市消防大队大队长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初永林    市供电中心主任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领导小组下设指挥部，指挥部设在市住建局，总指挥由王天昊同志兼任，副总指挥由赵俊杰同志兼任，指挥部下设9个专项工作组，具体情况如下：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>（一）前期筹备组。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长：赵俊杰    市政府办公室主任、市住建局局长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吴  敬    市城管局副局长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刘启明    市发改局副局长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徐  颖    市财政局副局长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杨洪武    市生态环境局副局长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张俊东    市自然资源局副主任科员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 xml:space="preserve">   （二）工程建设组。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长：赵俊杰    市政府办公室主任、市住建局局长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员：王信贵    市交通局主任科员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崔志欣    市城管局副局长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王宝力    市文广旅局副局长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张灿煜    市供电中心副主任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邢  波    市热电公司经理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孙  杰    联通公司经理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王庆国    移动公司经理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王亚超    电信公司经理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綦曦明    吉视传媒经理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胡文卓    华润燃气公司经理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>（三）施工监管组。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长：赵俊杰    市政府办公室主任、市住建局局长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员：孟凡生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项国科    市应急局副局长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 xml:space="preserve"> （四）施工保障组。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长：丁长欣    市城管局局长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员：崔志欣    市城管局副局长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吴  敬    市城管局副局长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周振海    市交通局副局长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段光宇    市消防大队教导员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张国栋    市公安局交警大队队长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>（五）建后管理组。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长：丁长欣    市城管局局长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员：刘大瀛    市政府办公室副主任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吴  敬    市城管局副局长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卢  平    光明街道办事处主任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陶  琦    团结街道办事处主任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王振和    永康街道办事处主任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张凤杰    富文街道办事处主任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付大川    兴隆街道办事处主任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 张  敏    通达街道办事处主任</w:t>
      </w:r>
    </w:p>
    <w:p>
      <w:pP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 xml:space="preserve">    （六）资金管理组。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长：陈铁强    市财政局局长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员：徐  颖    市财政局副局长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刘健茹    市审计局副局长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徐茂臣    市住建局副主任科员</w:t>
      </w:r>
    </w:p>
    <w:p>
      <w:pP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 xml:space="preserve">    （七）信访维稳组。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长：王  奔    市信访局局长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员：赵  宇    市信访局副局长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高龙喜    市公安局副局长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卢  平    光明街道办事处主任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陶  琦    团结街道办事处主任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王振和    永康街道办事处主任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张凤杰    富文街道办事处主任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付大川    兴隆街道办事处主任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  敏    通达街道办事处主任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 xml:space="preserve"> （八）宣传报道组。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长：刘凤才    市委宣传部副部长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程晓元    市融媒体中心副主任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卢  平    光明街道办事处主任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陶  琦    团结街道办事处主任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王振和    永康街道办事处主任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张凤杰    富文街道办事处主任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付大川    兴隆街道办事处主任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  敏    通达街道办事处主任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40"/>
        </w:rPr>
        <w:t>（九）专家研判组。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组  长：赵俊杰    市政府办公室主任、市住建局局长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成  员：王信贵    市交通局主任科员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沈利群    市住建局副局长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徐  颖    市财政局副局长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刘健茹    市审计局副局长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崔志欣    市城管局副局长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</w:rPr>
        <w:t xml:space="preserve">            张俊东    市自然资源局副主任科员</w:t>
      </w: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7BBE"/>
    <w:rsid w:val="091D3E36"/>
    <w:rsid w:val="679C0F00"/>
    <w:rsid w:val="71942A08"/>
    <w:rsid w:val="7C8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2020-12-15T06:18:00Z</dcterms:created>
  <dc:creator>Administrator</dc:creator>
  <cp:lastModifiedBy>Administrator</cp:lastModifiedBy>
  <dcterms:modified xsi:type="dcterms:W3CDTF">2020-12-23T08:55:16Z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